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B4" w:rsidRPr="00520EC3" w:rsidRDefault="006F0AB4" w:rsidP="0052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0EC3">
        <w:rPr>
          <w:rFonts w:ascii="Times New Roman" w:hAnsi="Times New Roman"/>
          <w:b/>
          <w:sz w:val="24"/>
          <w:szCs w:val="24"/>
        </w:rPr>
        <w:t>Пла</w:t>
      </w:r>
      <w:r>
        <w:rPr>
          <w:rFonts w:ascii="Times New Roman" w:hAnsi="Times New Roman"/>
          <w:b/>
          <w:sz w:val="24"/>
          <w:szCs w:val="24"/>
        </w:rPr>
        <w:t>н спільн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520EC3">
        <w:rPr>
          <w:rFonts w:ascii="Times New Roman" w:hAnsi="Times New Roman"/>
          <w:b/>
          <w:sz w:val="24"/>
          <w:szCs w:val="24"/>
        </w:rPr>
        <w:t>х</w:t>
      </w:r>
      <w:r w:rsidRPr="00520E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20EC3">
        <w:rPr>
          <w:rFonts w:ascii="Times New Roman" w:hAnsi="Times New Roman"/>
          <w:b/>
          <w:sz w:val="24"/>
          <w:szCs w:val="24"/>
        </w:rPr>
        <w:t>заходів</w:t>
      </w:r>
      <w:r w:rsidRPr="00520EC3">
        <w:rPr>
          <w:rFonts w:ascii="Times New Roman" w:hAnsi="Times New Roman"/>
          <w:b/>
          <w:sz w:val="24"/>
          <w:szCs w:val="24"/>
          <w:lang w:val="uk-UA"/>
        </w:rPr>
        <w:t xml:space="preserve"> позашкільних закладів та закладів культури  із загальноосвітніми закладами міста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під час проведення літньої оздоровчої кампанії </w:t>
      </w:r>
      <w:r w:rsidRPr="00520EC3">
        <w:rPr>
          <w:rFonts w:ascii="Times New Roman" w:hAnsi="Times New Roman"/>
          <w:b/>
          <w:sz w:val="24"/>
          <w:szCs w:val="24"/>
        </w:rPr>
        <w:t xml:space="preserve">у період з 02.06. </w:t>
      </w:r>
      <w:r w:rsidRPr="00520EC3">
        <w:rPr>
          <w:rFonts w:ascii="Times New Roman" w:hAnsi="Times New Roman"/>
          <w:b/>
          <w:sz w:val="24"/>
          <w:szCs w:val="24"/>
          <w:lang w:val="uk-UA"/>
        </w:rPr>
        <w:t>по 20.06.2014 р.</w:t>
      </w:r>
    </w:p>
    <w:p w:rsidR="006F0AB4" w:rsidRPr="00CE49A4" w:rsidRDefault="006F0AB4" w:rsidP="00CE2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3225"/>
        <w:gridCol w:w="3085"/>
        <w:gridCol w:w="3714"/>
        <w:gridCol w:w="1682"/>
        <w:gridCol w:w="2430"/>
      </w:tblGrid>
      <w:tr w:rsidR="006F0AB4" w:rsidRPr="00311B87" w:rsidTr="00311B87">
        <w:trPr>
          <w:jc w:val="center"/>
        </w:trPr>
        <w:tc>
          <w:tcPr>
            <w:tcW w:w="650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25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085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Позашкільний заклад</w:t>
            </w:r>
          </w:p>
        </w:tc>
        <w:tc>
          <w:tcPr>
            <w:tcW w:w="3714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682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430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6F0AB4" w:rsidRPr="00311B87" w:rsidTr="00311B87">
        <w:trPr>
          <w:jc w:val="center"/>
        </w:trPr>
        <w:tc>
          <w:tcPr>
            <w:tcW w:w="650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25" w:type="dxa"/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Вікторина-подорож «Жива природа»</w:t>
            </w:r>
          </w:p>
        </w:tc>
        <w:tc>
          <w:tcPr>
            <w:tcW w:w="3085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СЮН</w:t>
            </w:r>
          </w:p>
        </w:tc>
        <w:tc>
          <w:tcPr>
            <w:tcW w:w="3714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4.06.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2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СШ №3</w:t>
            </w:r>
          </w:p>
        </w:tc>
        <w:tc>
          <w:tcPr>
            <w:tcW w:w="2430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Булах Т.В.</w:t>
            </w:r>
          </w:p>
        </w:tc>
      </w:tr>
      <w:tr w:rsidR="006F0AB4" w:rsidRPr="00311B87" w:rsidTr="00311B87">
        <w:trPr>
          <w:jc w:val="center"/>
        </w:trPr>
        <w:tc>
          <w:tcPr>
            <w:tcW w:w="650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25" w:type="dxa"/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Пізнавально-розважальна програма «Літні барви веселки»</w:t>
            </w:r>
          </w:p>
        </w:tc>
        <w:tc>
          <w:tcPr>
            <w:tcW w:w="3085" w:type="dxa"/>
          </w:tcPr>
          <w:p w:rsidR="006F0AB4" w:rsidRPr="00311B87" w:rsidRDefault="006F0AB4" w:rsidP="0031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СЮН</w:t>
            </w:r>
          </w:p>
        </w:tc>
        <w:tc>
          <w:tcPr>
            <w:tcW w:w="3714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5.06.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2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ЗОШ №2</w:t>
            </w:r>
          </w:p>
        </w:tc>
        <w:tc>
          <w:tcPr>
            <w:tcW w:w="2430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Бондарець О.О.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Дячок Г.В.</w:t>
            </w:r>
          </w:p>
        </w:tc>
      </w:tr>
      <w:tr w:rsidR="006F0AB4" w:rsidRPr="00311B87" w:rsidTr="00311B87">
        <w:trPr>
          <w:jc w:val="center"/>
        </w:trPr>
        <w:tc>
          <w:tcPr>
            <w:tcW w:w="650" w:type="dxa"/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25" w:type="dxa"/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Турнір юних орнітологів</w:t>
            </w:r>
          </w:p>
        </w:tc>
        <w:tc>
          <w:tcPr>
            <w:tcW w:w="3085" w:type="dxa"/>
          </w:tcPr>
          <w:p w:rsidR="006F0AB4" w:rsidRPr="00311B87" w:rsidRDefault="006F0AB4" w:rsidP="0031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СЮН</w:t>
            </w:r>
          </w:p>
        </w:tc>
        <w:tc>
          <w:tcPr>
            <w:tcW w:w="3714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5.06.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2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ЗНВК №4</w:t>
            </w:r>
          </w:p>
        </w:tc>
        <w:tc>
          <w:tcPr>
            <w:tcW w:w="2430" w:type="dxa"/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Біляченко І.В.</w:t>
            </w:r>
          </w:p>
        </w:tc>
      </w:tr>
      <w:tr w:rsidR="006F0AB4" w:rsidRPr="00311B87" w:rsidTr="00311B87">
        <w:trPr>
          <w:trHeight w:val="654"/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Розважально-пізнавальний захід «Віконечко в природу»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6F0AB4" w:rsidRPr="00311B87" w:rsidRDefault="006F0AB4" w:rsidP="0031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СЮН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11.06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.14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ЗОШ №6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Семка Л.М.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Пирлик З.І.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Змагання зі спортивного орієнтування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СЮТур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17.06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Міський парк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Ротальна В.В.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Лебедь О.В.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Ознайомчо-ігрова  екскурсія </w:t>
            </w:r>
          </w:p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кабінетах та лабораторіях закладу </w:t>
            </w:r>
          </w:p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СЮТех,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03.06.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10.06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СЮТех, пр.Миру , 27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Басанець В.Г.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Андрущенко Т.В.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з автомодельного спорту </w:t>
            </w:r>
          </w:p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( трасові моделі )</w:t>
            </w:r>
          </w:p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СЮТех,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05.06.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13.06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СЮТех, пр.Миру , 27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Грищенко С.М.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Лата В.І.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311B87">
              <w:rPr>
                <w:rFonts w:ascii="Times New Roman" w:hAnsi="Times New Roman"/>
                <w:sz w:val="24"/>
                <w:szCs w:val="24"/>
              </w:rPr>
              <w:t>портивно-розважальні змагання серед учнів других-четвертих класів м. Кролевець.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ДЮСШ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11.06.14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РБК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Холопцов С.Ю.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Мозгова С.В.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«Ми діти планети Земля» святковий концерт до Міжнародного Дня Захисту дітей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БДЮ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2.06.14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Центральний стадіон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Ільтяй А.О.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Якущенко І.Д.</w:t>
            </w:r>
          </w:p>
        </w:tc>
      </w:tr>
      <w:tr w:rsidR="006F0AB4" w:rsidRPr="00520EC3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«Екологічна подорож навколо світу» конкурсно-пізнавальна програма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БДЮ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6.06.14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РБДЮ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Ільтяй А.О.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Дяченко І.І.</w:t>
            </w:r>
          </w:p>
        </w:tc>
      </w:tr>
      <w:tr w:rsidR="006F0AB4" w:rsidRPr="00520EC3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«В гостях у Простоквашино» спортивне свято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БДЮ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11.06.14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РБДЮ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Ільтяй А.О.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Дяченко І.І.</w:t>
            </w:r>
          </w:p>
        </w:tc>
      </w:tr>
      <w:tr w:rsidR="006F0AB4" w:rsidRPr="00520EC3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«На казковому полі, або хід конем…» конкурсно-розважальна програма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БДЮ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18.06.14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РБДЮ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Ільтяй А.О.</w:t>
            </w:r>
          </w:p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Дяченко І.І.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1B8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Концерт «Ура! Канікули»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 мистецтв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 мистецтв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Овчар Л.</w:t>
            </w:r>
          </w:p>
        </w:tc>
      </w:tr>
      <w:tr w:rsidR="006F0AB4" w:rsidRPr="00311B87" w:rsidTr="00311B87">
        <w:trPr>
          <w:trHeight w:val="690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15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Святковий концерт «Привіт, літо»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РБК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12.06.14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31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0AB4" w:rsidRPr="00311B87" w:rsidRDefault="006F0AB4" w:rsidP="00EE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Гуменюк І.О.</w:t>
            </w:r>
          </w:p>
        </w:tc>
      </w:tr>
    </w:tbl>
    <w:p w:rsidR="006F0AB4" w:rsidRPr="00CE49A4" w:rsidRDefault="006F0AB4" w:rsidP="00CE2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0AB4" w:rsidRDefault="006F0AB4" w:rsidP="00520EC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20EC3">
        <w:rPr>
          <w:rFonts w:ascii="Times New Roman" w:hAnsi="Times New Roman"/>
          <w:b/>
          <w:sz w:val="24"/>
          <w:szCs w:val="24"/>
          <w:lang w:val="uk-UA"/>
        </w:rPr>
        <w:t>Примітка:</w:t>
      </w:r>
    </w:p>
    <w:p w:rsidR="006F0AB4" w:rsidRPr="00520EC3" w:rsidRDefault="006F0AB4" w:rsidP="00520E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520EC3"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>*</w:t>
      </w:r>
      <w:r w:rsidRPr="00520EC3">
        <w:rPr>
          <w:rFonts w:ascii="Times New Roman" w:hAnsi="Times New Roman"/>
          <w:sz w:val="24"/>
          <w:szCs w:val="24"/>
          <w:lang w:val="uk-UA"/>
        </w:rPr>
        <w:t>Протягом оздоровчої кампанії  щовівторка будуть проводитися екскурсії до природо заповідного об’єкту «Я</w:t>
      </w:r>
      <w:r w:rsidRPr="00520EC3">
        <w:rPr>
          <w:rFonts w:ascii="Times New Roman" w:hAnsi="Times New Roman"/>
          <w:sz w:val="24"/>
          <w:szCs w:val="24"/>
        </w:rPr>
        <w:t>блуня – колонія» та кімнати наро</w:t>
      </w:r>
      <w:r w:rsidRPr="00520EC3">
        <w:rPr>
          <w:rFonts w:ascii="Times New Roman" w:hAnsi="Times New Roman"/>
          <w:sz w:val="24"/>
          <w:szCs w:val="24"/>
          <w:lang w:val="uk-UA"/>
        </w:rPr>
        <w:t>дознавства «Українська світлиця».</w:t>
      </w:r>
    </w:p>
    <w:p w:rsidR="006F0AB4" w:rsidRPr="00520EC3" w:rsidRDefault="006F0AB4" w:rsidP="00520EC3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20EC3">
        <w:rPr>
          <w:rFonts w:ascii="Times New Roman" w:hAnsi="Times New Roman"/>
          <w:sz w:val="24"/>
          <w:szCs w:val="24"/>
        </w:rPr>
        <w:t>Районний комунальний заклад «Музей Кролевецького ткацтва» запрошує до співпраці заклади відпочинку та оздоровлення і пропонує  екскурсії за темами:</w:t>
      </w:r>
    </w:p>
    <w:p w:rsidR="006F0AB4" w:rsidRPr="00520EC3" w:rsidRDefault="006F0AB4" w:rsidP="00520EC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 xml:space="preserve"> - кімната побуту ткачів кінця ХІХ – початку ХХ століття, (друга половина 2014 року)</w:t>
      </w:r>
    </w:p>
    <w:p w:rsidR="006F0AB4" w:rsidRPr="00520EC3" w:rsidRDefault="006F0AB4" w:rsidP="00520EC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>- виставка колекції картин та малюнків пов’язаних з кролевеччиною та з ім’ям Т.Г.Шевченка зібрані в музейному фонді, ( з лютого 2014 року)</w:t>
      </w:r>
    </w:p>
    <w:p w:rsidR="006F0AB4" w:rsidRPr="00520EC3" w:rsidRDefault="006F0AB4" w:rsidP="00520EC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 xml:space="preserve">- ткані вироби присвячені видатному письменнику Т.Г.Шевченку, </w:t>
      </w:r>
    </w:p>
    <w:p w:rsidR="006F0AB4" w:rsidRPr="00520EC3" w:rsidRDefault="006F0AB4" w:rsidP="00520EC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>- виставку художніх творів, нарисів, статей періодичних видань пов’язаних з ім’ям Т.Г.Шевченка, (з лютого 2014 року)</w:t>
      </w:r>
    </w:p>
    <w:p w:rsidR="006F0AB4" w:rsidRPr="00520EC3" w:rsidRDefault="006F0AB4" w:rsidP="0052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>- виставка фотоматеріалів та документів за тематикою «Родина Огієвських-Лазаревських і Т.Г.Шевченко (друга половина 2014 року)</w:t>
      </w:r>
    </w:p>
    <w:p w:rsidR="006F0AB4" w:rsidRPr="00520EC3" w:rsidRDefault="006F0AB4" w:rsidP="0052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 xml:space="preserve">- Проведення групових екскурсій по території садиби Огієвських  </w:t>
      </w:r>
    </w:p>
    <w:p w:rsidR="006F0AB4" w:rsidRPr="00520EC3" w:rsidRDefault="006F0AB4" w:rsidP="0052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EC3">
        <w:rPr>
          <w:rFonts w:ascii="Times New Roman" w:hAnsi="Times New Roman"/>
          <w:sz w:val="24"/>
          <w:szCs w:val="24"/>
        </w:rPr>
        <w:t>"Т.Г. Шевченко в Кролевці"</w:t>
      </w:r>
    </w:p>
    <w:p w:rsidR="006F0AB4" w:rsidRPr="00520EC3" w:rsidRDefault="006F0AB4" w:rsidP="00520EC3">
      <w:pPr>
        <w:pStyle w:val="a"/>
        <w:jc w:val="both"/>
        <w:rPr>
          <w:sz w:val="24"/>
          <w:szCs w:val="24"/>
        </w:rPr>
      </w:pPr>
      <w:r w:rsidRPr="00520EC3">
        <w:rPr>
          <w:sz w:val="24"/>
          <w:szCs w:val="24"/>
        </w:rPr>
        <w:t>- До Міжнародного дня музеїв, міжнародного Дня захисту дітей, міжнародного літературно-мистецького фестивалю «Кролевецькі рушники» – дні відкритих дверей, екскурсії.</w:t>
      </w:r>
    </w:p>
    <w:p w:rsidR="006F0AB4" w:rsidRPr="00520EC3" w:rsidRDefault="006F0AB4" w:rsidP="00520EC3">
      <w:pPr>
        <w:pStyle w:val="a"/>
        <w:jc w:val="both"/>
        <w:rPr>
          <w:sz w:val="24"/>
          <w:szCs w:val="24"/>
        </w:rPr>
      </w:pPr>
      <w:r w:rsidRPr="00520EC3">
        <w:rPr>
          <w:sz w:val="24"/>
          <w:szCs w:val="24"/>
        </w:rPr>
        <w:t>Директор Ніжнік Галина Кирілівна.</w:t>
      </w:r>
    </w:p>
    <w:p w:rsidR="006F0AB4" w:rsidRPr="00520EC3" w:rsidRDefault="006F0AB4" w:rsidP="00520EC3">
      <w:pPr>
        <w:pStyle w:val="a"/>
        <w:jc w:val="both"/>
        <w:rPr>
          <w:sz w:val="24"/>
          <w:szCs w:val="24"/>
        </w:rPr>
      </w:pPr>
      <w:r w:rsidRPr="00520EC3">
        <w:rPr>
          <w:sz w:val="24"/>
          <w:szCs w:val="24"/>
        </w:rPr>
        <w:t>Музей відкрито в робочі дні з 8.00 до 17.00.</w:t>
      </w:r>
    </w:p>
    <w:p w:rsidR="006F0AB4" w:rsidRPr="00520EC3" w:rsidRDefault="006F0AB4" w:rsidP="00520EC3">
      <w:pPr>
        <w:pStyle w:val="a"/>
        <w:jc w:val="both"/>
        <w:rPr>
          <w:sz w:val="24"/>
          <w:szCs w:val="24"/>
        </w:rPr>
      </w:pPr>
      <w:r w:rsidRPr="00520EC3">
        <w:rPr>
          <w:sz w:val="24"/>
          <w:szCs w:val="24"/>
        </w:rPr>
        <w:t>Тел. (054) 53-517-64</w:t>
      </w:r>
      <w:r>
        <w:rPr>
          <w:sz w:val="24"/>
          <w:szCs w:val="24"/>
        </w:rPr>
        <w:t xml:space="preserve">, </w:t>
      </w:r>
      <w:r w:rsidRPr="00520EC3">
        <w:rPr>
          <w:sz w:val="24"/>
          <w:szCs w:val="24"/>
        </w:rPr>
        <w:t xml:space="preserve"> (097)3975070</w:t>
      </w:r>
    </w:p>
    <w:p w:rsidR="006F0AB4" w:rsidRPr="00520EC3" w:rsidRDefault="006F0AB4" w:rsidP="00520EC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F0AB4" w:rsidRPr="00520EC3" w:rsidSect="00971A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C8"/>
    <w:rsid w:val="0014123C"/>
    <w:rsid w:val="00152BD5"/>
    <w:rsid w:val="001632ED"/>
    <w:rsid w:val="001D3C13"/>
    <w:rsid w:val="002C55CE"/>
    <w:rsid w:val="002F26DB"/>
    <w:rsid w:val="00311B87"/>
    <w:rsid w:val="00360F1C"/>
    <w:rsid w:val="00390EEC"/>
    <w:rsid w:val="003F23E5"/>
    <w:rsid w:val="00403B37"/>
    <w:rsid w:val="004A06F9"/>
    <w:rsid w:val="004B0D8A"/>
    <w:rsid w:val="00520EC3"/>
    <w:rsid w:val="00531BB6"/>
    <w:rsid w:val="005C47AE"/>
    <w:rsid w:val="00600DB6"/>
    <w:rsid w:val="00622915"/>
    <w:rsid w:val="00656A21"/>
    <w:rsid w:val="006A46F2"/>
    <w:rsid w:val="006C5DBF"/>
    <w:rsid w:val="006F0AB4"/>
    <w:rsid w:val="008072AC"/>
    <w:rsid w:val="00817E1A"/>
    <w:rsid w:val="00851C91"/>
    <w:rsid w:val="008A127E"/>
    <w:rsid w:val="00923D1A"/>
    <w:rsid w:val="00971A4F"/>
    <w:rsid w:val="00A20F7C"/>
    <w:rsid w:val="00A3691F"/>
    <w:rsid w:val="00AB0908"/>
    <w:rsid w:val="00AE42CD"/>
    <w:rsid w:val="00BB612F"/>
    <w:rsid w:val="00CE24C8"/>
    <w:rsid w:val="00CE49A4"/>
    <w:rsid w:val="00D20A6B"/>
    <w:rsid w:val="00E710EC"/>
    <w:rsid w:val="00E91E40"/>
    <w:rsid w:val="00E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C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4C8"/>
    <w:rPr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"/>
    <w:basedOn w:val="Normal"/>
    <w:uiPriority w:val="99"/>
    <w:rsid w:val="00520EC3"/>
    <w:pPr>
      <w:spacing w:after="0" w:line="240" w:lineRule="auto"/>
    </w:pPr>
    <w:rPr>
      <w:rFonts w:ascii="Times New Roman" w:hAnsi="Times New Roman"/>
      <w:color w:val="000000"/>
      <w:sz w:val="20"/>
      <w:szCs w:val="20"/>
      <w:lang w:val="uk-UA" w:eastAsia="uk-UA"/>
    </w:rPr>
  </w:style>
  <w:style w:type="paragraph" w:styleId="BodyTextIndent2">
    <w:name w:val="Body Text Indent 2"/>
    <w:basedOn w:val="Normal"/>
    <w:link w:val="BodyTextIndent2Char"/>
    <w:uiPriority w:val="99"/>
    <w:rsid w:val="00520EC3"/>
    <w:pPr>
      <w:spacing w:after="120" w:line="480" w:lineRule="auto"/>
      <w:ind w:left="283"/>
    </w:pPr>
    <w:rPr>
      <w:rFonts w:eastAsia="Times New Roman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16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437</Words>
  <Characters>2494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спільних заходів позашкільних закладів із загальноосвітніми закладами міста</dc:title>
  <dc:subject/>
  <dc:creator>HP</dc:creator>
  <cp:keywords/>
  <dc:description/>
  <cp:lastModifiedBy>PC-5</cp:lastModifiedBy>
  <cp:revision>9</cp:revision>
  <dcterms:created xsi:type="dcterms:W3CDTF">2014-06-16T07:43:00Z</dcterms:created>
  <dcterms:modified xsi:type="dcterms:W3CDTF">2014-06-16T10:50:00Z</dcterms:modified>
</cp:coreProperties>
</file>